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2A" w:rsidRPr="00DC481A" w:rsidRDefault="00C504BE" w:rsidP="00D23A2A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DC481A">
        <w:rPr>
          <w:rFonts w:ascii="Liberation Serif" w:hAnsi="Liberation Serif" w:cs="Liberation Serif"/>
          <w:b/>
          <w:sz w:val="22"/>
          <w:szCs w:val="22"/>
        </w:rPr>
        <w:t>Отчет по п</w:t>
      </w:r>
      <w:r w:rsidR="00D23A2A" w:rsidRPr="00DC481A">
        <w:rPr>
          <w:rFonts w:ascii="Liberation Serif" w:hAnsi="Liberation Serif" w:cs="Liberation Serif"/>
          <w:b/>
          <w:sz w:val="22"/>
          <w:szCs w:val="22"/>
        </w:rPr>
        <w:t>лан</w:t>
      </w:r>
      <w:r w:rsidRPr="00DC481A">
        <w:rPr>
          <w:rFonts w:ascii="Liberation Serif" w:hAnsi="Liberation Serif" w:cs="Liberation Serif"/>
          <w:b/>
          <w:sz w:val="22"/>
          <w:szCs w:val="22"/>
        </w:rPr>
        <w:t>у</w:t>
      </w:r>
      <w:r w:rsidR="00D23A2A" w:rsidRPr="00DC481A">
        <w:rPr>
          <w:rFonts w:ascii="Liberation Serif" w:hAnsi="Liberation Serif" w:cs="Liberation Serif"/>
          <w:b/>
          <w:sz w:val="22"/>
          <w:szCs w:val="22"/>
        </w:rPr>
        <w:t xml:space="preserve"> противодействия коррупции Свердловской филармонией </w:t>
      </w:r>
      <w:r w:rsidRPr="00DC481A">
        <w:rPr>
          <w:rFonts w:ascii="Liberation Serif" w:hAnsi="Liberation Serif" w:cs="Liberation Serif"/>
          <w:b/>
          <w:sz w:val="22"/>
          <w:szCs w:val="22"/>
        </w:rPr>
        <w:t xml:space="preserve">за </w:t>
      </w:r>
      <w:r w:rsidR="00D23A2A" w:rsidRPr="00DC481A">
        <w:rPr>
          <w:rFonts w:ascii="Liberation Serif" w:hAnsi="Liberation Serif" w:cs="Liberation Serif"/>
          <w:b/>
          <w:sz w:val="22"/>
          <w:szCs w:val="22"/>
        </w:rPr>
        <w:t>2021 год</w:t>
      </w:r>
    </w:p>
    <w:p w:rsidR="00D23A2A" w:rsidRPr="00DC481A" w:rsidRDefault="00D23A2A" w:rsidP="00D23A2A">
      <w:pPr>
        <w:rPr>
          <w:rFonts w:ascii="Liberation Serif" w:hAnsi="Liberation Serif" w:cs="Liberation Serif"/>
          <w:sz w:val="22"/>
          <w:szCs w:val="22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675"/>
        <w:gridCol w:w="4165"/>
        <w:gridCol w:w="2152"/>
        <w:gridCol w:w="2620"/>
        <w:gridCol w:w="6308"/>
      </w:tblGrid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№№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Мероприятие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Дата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Ответственный</w:t>
            </w:r>
          </w:p>
        </w:tc>
        <w:tc>
          <w:tcPr>
            <w:tcW w:w="1982" w:type="pct"/>
          </w:tcPr>
          <w:p w:rsidR="00D23A2A" w:rsidRPr="00DC481A" w:rsidRDefault="00D23A2A" w:rsidP="0060258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Отчет о выполнении по состоянию </w:t>
            </w:r>
            <w:r w:rsidR="00602581" w:rsidRPr="00DC481A">
              <w:rPr>
                <w:rFonts w:ascii="Liberation Serif" w:hAnsi="Liberation Serif" w:cs="Liberation Serif"/>
                <w:sz w:val="22"/>
                <w:szCs w:val="22"/>
              </w:rPr>
              <w:t>31.12.2021 г.</w:t>
            </w:r>
          </w:p>
        </w:tc>
      </w:tr>
      <w:tr w:rsidR="00D23A2A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b/>
                <w:sz w:val="22"/>
                <w:szCs w:val="22"/>
              </w:rPr>
              <w:t>1.</w:t>
            </w:r>
          </w:p>
        </w:tc>
        <w:tc>
          <w:tcPr>
            <w:tcW w:w="4788" w:type="pct"/>
            <w:gridSpan w:val="4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b/>
                <w:sz w:val="22"/>
                <w:szCs w:val="22"/>
              </w:rPr>
              <w:t>Организационно-методическое и правовое обеспечение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1.1.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Актуализация локальных документов по борьбе с коррупцией. Размещение актуальных документов на сайте и в отделе кадров.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Штерн Н.М.</w:t>
            </w:r>
          </w:p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Мамарин</w:t>
            </w:r>
            <w:proofErr w:type="spellEnd"/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 Г.А.</w:t>
            </w:r>
          </w:p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Горскина</w:t>
            </w:r>
            <w:proofErr w:type="spellEnd"/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 Т.А.</w:t>
            </w:r>
          </w:p>
        </w:tc>
        <w:tc>
          <w:tcPr>
            <w:tcW w:w="198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В 2021 год</w:t>
            </w:r>
            <w:r w:rsidR="00602581" w:rsidRPr="00DC481A">
              <w:rPr>
                <w:rFonts w:ascii="Liberation Serif" w:hAnsi="Liberation Serif" w:cs="Liberation Serif"/>
                <w:sz w:val="22"/>
                <w:szCs w:val="22"/>
              </w:rPr>
              <w:t>у</w:t>
            </w: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 актуализация локальных документов не требовалась, документы размещены</w:t>
            </w:r>
          </w:p>
          <w:p w:rsidR="00D23A2A" w:rsidRPr="00DC481A" w:rsidRDefault="00DC481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hyperlink r:id="rId5" w:history="1">
              <w:r w:rsidR="00D23A2A" w:rsidRPr="00DC481A">
                <w:rPr>
                  <w:rStyle w:val="a4"/>
                  <w:rFonts w:ascii="Liberation Serif" w:hAnsi="Liberation Serif" w:cs="Liberation Serif"/>
                  <w:sz w:val="22"/>
                  <w:szCs w:val="22"/>
                </w:rPr>
                <w:t>https://sgaf.ru/sgaf_info/anticorrup</w:t>
              </w:r>
            </w:hyperlink>
            <w:r w:rsidR="00D23A2A"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1.2.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Введение антикоррупционных положений в договоры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Штерн Н.М.</w:t>
            </w:r>
          </w:p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Шилова К.Б.</w:t>
            </w:r>
          </w:p>
        </w:tc>
        <w:tc>
          <w:tcPr>
            <w:tcW w:w="198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В тексты договоров включается антикоррупционная оговорка. Приложение №1 к отчету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1.3.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Антикоррупционная экспертиза проектов локальных нормативно правовых актов филармонии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По мере необходимости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Комиссия</w:t>
            </w:r>
          </w:p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Штерн Н.М.</w:t>
            </w:r>
          </w:p>
        </w:tc>
        <w:tc>
          <w:tcPr>
            <w:tcW w:w="1982" w:type="pct"/>
          </w:tcPr>
          <w:p w:rsidR="00D23A2A" w:rsidRPr="00DC481A" w:rsidRDefault="00D23A2A" w:rsidP="0060258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В 2021 год</w:t>
            </w:r>
            <w:r w:rsidR="00602581" w:rsidRPr="00DC481A">
              <w:rPr>
                <w:rFonts w:ascii="Liberation Serif" w:hAnsi="Liberation Serif" w:cs="Liberation Serif"/>
                <w:sz w:val="22"/>
                <w:szCs w:val="22"/>
              </w:rPr>
              <w:t>у</w:t>
            </w: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 экспертиза локальных нормативно-правовых актов документов не проводилась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1.4. 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Ведение журнала учета сообщений о совершении коррупционных правонарушений работниками филармонии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Постоянно по мере необходимости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Председатель комиссии</w:t>
            </w:r>
          </w:p>
        </w:tc>
        <w:tc>
          <w:tcPr>
            <w:tcW w:w="1982" w:type="pct"/>
          </w:tcPr>
          <w:p w:rsidR="00D23A2A" w:rsidRPr="00DC481A" w:rsidRDefault="00D23A2A" w:rsidP="0060258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Журнал оф</w:t>
            </w:r>
            <w:r w:rsidR="00602581" w:rsidRPr="00DC481A">
              <w:rPr>
                <w:rFonts w:ascii="Liberation Serif" w:hAnsi="Liberation Serif" w:cs="Liberation Serif"/>
                <w:sz w:val="22"/>
                <w:szCs w:val="22"/>
              </w:rPr>
              <w:t>ормлен. Сообщений в течени</w:t>
            </w:r>
            <w:proofErr w:type="gramStart"/>
            <w:r w:rsidR="00602581" w:rsidRPr="00DC481A"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proofErr w:type="gramEnd"/>
            <w:r w:rsidR="00602581"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2021 год</w:t>
            </w:r>
            <w:r w:rsidR="00602581" w:rsidRPr="00DC481A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 не поступало</w:t>
            </w:r>
          </w:p>
        </w:tc>
      </w:tr>
      <w:tr w:rsidR="00D23A2A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b/>
                <w:sz w:val="22"/>
                <w:szCs w:val="22"/>
              </w:rPr>
              <w:t>2.</w:t>
            </w:r>
          </w:p>
        </w:tc>
        <w:tc>
          <w:tcPr>
            <w:tcW w:w="4788" w:type="pct"/>
            <w:gridSpan w:val="4"/>
          </w:tcPr>
          <w:p w:rsidR="00D23A2A" w:rsidRPr="00DC481A" w:rsidRDefault="00D23A2A" w:rsidP="003410F9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b/>
                <w:sz w:val="22"/>
                <w:szCs w:val="22"/>
              </w:rPr>
              <w:t>Антикоррупционное образование, пропаганда антикоррупционного поведения. Информирование о мерах, принимаемых  филармонией в целях противодействия коррупции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2.1. 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Обновлять наглядную информацию в специально отведенном месте. При необходимости предоставление измененных локальных актов в отдел кадров филармонии, в целях информирования работников.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Председатель Комиссия</w:t>
            </w:r>
          </w:p>
        </w:tc>
        <w:tc>
          <w:tcPr>
            <w:tcW w:w="198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Обновление информации в </w:t>
            </w:r>
            <w:r w:rsidR="00DC481A" w:rsidRPr="00DC481A">
              <w:rPr>
                <w:rFonts w:ascii="Liberation Serif" w:hAnsi="Liberation Serif" w:cs="Liberation Serif"/>
                <w:sz w:val="22"/>
                <w:szCs w:val="22"/>
              </w:rPr>
              <w:t>2021 году</w:t>
            </w: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 не требовалось</w:t>
            </w:r>
            <w:r w:rsidR="00310404" w:rsidRPr="00DC481A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:rsidR="00310404" w:rsidRPr="00DC481A" w:rsidRDefault="00310404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Памятки размещены на информационных стендах и сайте филармонии </w:t>
            </w:r>
            <w:hyperlink r:id="rId6" w:history="1">
              <w:r w:rsidR="00F96B58" w:rsidRPr="00DC481A">
                <w:rPr>
                  <w:rStyle w:val="a4"/>
                  <w:rFonts w:ascii="Liberation Serif" w:hAnsi="Liberation Serif" w:cs="Liberation Serif"/>
                  <w:sz w:val="22"/>
                  <w:szCs w:val="22"/>
                </w:rPr>
                <w:t>https://sgaf.ru/sgaf_info/anticorrup/education</w:t>
              </w:r>
            </w:hyperlink>
            <w:r w:rsidR="00F96B58"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2.2.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Ознакомление работников с нормативно-правовыми актами, информационными письмами Правительства Свердловской области, Министерства культуры Свердловской области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Председатель Комиссия</w:t>
            </w:r>
          </w:p>
        </w:tc>
        <w:tc>
          <w:tcPr>
            <w:tcW w:w="1982" w:type="pct"/>
          </w:tcPr>
          <w:p w:rsidR="00D23A2A" w:rsidRPr="00DC481A" w:rsidRDefault="00DC481A" w:rsidP="00DC481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За 2021 год </w:t>
            </w:r>
            <w:r w:rsidR="00D23A2A" w:rsidRPr="00DC481A">
              <w:rPr>
                <w:rFonts w:ascii="Liberation Serif" w:hAnsi="Liberation Serif" w:cs="Liberation Serif"/>
                <w:sz w:val="22"/>
                <w:szCs w:val="22"/>
              </w:rPr>
              <w:t>информации для ознакомления не поступало.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2.3.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Участие в совещаниях и прочих мероприятиях, проводимых Министерством культуры Свердловской области  по профилактике коррупционным и иных правонарушений в учреждениях.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В течение года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Председатель комиссии или уполномоченное лицо</w:t>
            </w:r>
          </w:p>
        </w:tc>
        <w:tc>
          <w:tcPr>
            <w:tcW w:w="1982" w:type="pct"/>
          </w:tcPr>
          <w:p w:rsidR="00D23A2A" w:rsidRPr="00DC481A" w:rsidRDefault="00310404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Председатель комиссии принял участие в пл</w:t>
            </w:r>
            <w:r w:rsidR="00DC481A"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ановом совещании в 1 полугодии, работники юридического отдела и председатель комиссии приняли участие в итоговом совещании Министерства культуры 09.12.2021г. в дистанционном формате. 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2.4.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Обеспечение функционирования в филармонии «горячей линии» по вопросам противодействия коррупции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Постоянно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Председатель Комиссия</w:t>
            </w:r>
          </w:p>
        </w:tc>
        <w:tc>
          <w:tcPr>
            <w:tcW w:w="1982" w:type="pct"/>
          </w:tcPr>
          <w:p w:rsidR="00D23A2A" w:rsidRPr="00DC481A" w:rsidRDefault="00310404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Линия функционирует. Обращений не поступало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2.5.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Размещение локальных актов и прочей  информации по противодействию коррупции на сайте филармонии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Постоянно</w:t>
            </w:r>
          </w:p>
        </w:tc>
        <w:tc>
          <w:tcPr>
            <w:tcW w:w="823" w:type="pct"/>
          </w:tcPr>
          <w:p w:rsidR="00C504BE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Председатель Комиссии, </w:t>
            </w:r>
          </w:p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Мамарин</w:t>
            </w:r>
            <w:proofErr w:type="spellEnd"/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 Г.А.</w:t>
            </w:r>
          </w:p>
        </w:tc>
        <w:tc>
          <w:tcPr>
            <w:tcW w:w="1982" w:type="pct"/>
          </w:tcPr>
          <w:p w:rsidR="00D23A2A" w:rsidRPr="00DC481A" w:rsidRDefault="00310404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Локальные акты размещены по ссылке </w:t>
            </w:r>
            <w:hyperlink r:id="rId7" w:history="1">
              <w:r w:rsidRPr="00DC481A">
                <w:rPr>
                  <w:rStyle w:val="a4"/>
                  <w:rFonts w:ascii="Liberation Serif" w:hAnsi="Liberation Serif" w:cs="Liberation Serif"/>
                  <w:sz w:val="22"/>
                  <w:szCs w:val="22"/>
                </w:rPr>
                <w:t>https://sgaf.ru/sgaf_info/anticorrup</w:t>
              </w:r>
            </w:hyperlink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2.6.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Прием заявлений, работа с ними 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По мере необходимости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Председатель комиссии</w:t>
            </w:r>
          </w:p>
        </w:tc>
        <w:tc>
          <w:tcPr>
            <w:tcW w:w="1982" w:type="pct"/>
          </w:tcPr>
          <w:p w:rsidR="00D23A2A" w:rsidRPr="00DC481A" w:rsidRDefault="00310404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Заявлений не поступало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2.7.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Информирование работников филармонии и выявленных фактах коррупции среди работников филармонии, и принятых </w:t>
            </w:r>
            <w:bookmarkStart w:id="0" w:name="_GoBack"/>
            <w:bookmarkEnd w:id="0"/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мерах в целях исключения подобных фактов в дальнейшей практике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Постоянно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Председатель комиссии</w:t>
            </w:r>
          </w:p>
        </w:tc>
        <w:tc>
          <w:tcPr>
            <w:tcW w:w="1982" w:type="pct"/>
          </w:tcPr>
          <w:p w:rsidR="00D23A2A" w:rsidRPr="00DC481A" w:rsidRDefault="00310404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Факты коррупции не выявлены</w:t>
            </w:r>
          </w:p>
        </w:tc>
      </w:tr>
      <w:tr w:rsidR="00310404" w:rsidRPr="00DC481A" w:rsidTr="00F96B58">
        <w:tc>
          <w:tcPr>
            <w:tcW w:w="212" w:type="pct"/>
          </w:tcPr>
          <w:p w:rsidR="00310404" w:rsidRPr="00DC481A" w:rsidRDefault="00310404" w:rsidP="003410F9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b/>
                <w:sz w:val="22"/>
                <w:szCs w:val="22"/>
              </w:rPr>
              <w:t>3.</w:t>
            </w:r>
          </w:p>
        </w:tc>
        <w:tc>
          <w:tcPr>
            <w:tcW w:w="4788" w:type="pct"/>
            <w:gridSpan w:val="4"/>
          </w:tcPr>
          <w:p w:rsidR="00310404" w:rsidRPr="00DC481A" w:rsidRDefault="00310404" w:rsidP="003410F9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b/>
                <w:sz w:val="22"/>
                <w:szCs w:val="22"/>
              </w:rPr>
              <w:t>Внедрение антикоррупционных механизмов в деятельность филармонии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3.1. 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Осуществлять анализ ситуации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1 раз в квартал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Председатель комиссии</w:t>
            </w:r>
          </w:p>
        </w:tc>
        <w:tc>
          <w:tcPr>
            <w:tcW w:w="1982" w:type="pct"/>
          </w:tcPr>
          <w:p w:rsidR="00D23A2A" w:rsidRPr="00DC481A" w:rsidRDefault="00F96B58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По результатам проведенного анализа уровень коррупции в Свердловской филармонии оценивается как «отсутствует»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3.2.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Взаимодействие с правоохранительными органами в области в целях получения оперативной информации о фактах проявления коррупции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В течение года по результатам получения информации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Председатель комиссии</w:t>
            </w:r>
          </w:p>
        </w:tc>
        <w:tc>
          <w:tcPr>
            <w:tcW w:w="1982" w:type="pct"/>
          </w:tcPr>
          <w:p w:rsidR="00D23A2A" w:rsidRPr="00DC481A" w:rsidRDefault="00252CC3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Информации о фактах коррупции не поступало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3.3.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Проведение разъяснения работникам установленного порядка сообщения о получении подарка в связи с их должностными полномочиями или исполнения ими должностных обязанностей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Постоянно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Председатель комиссии</w:t>
            </w:r>
          </w:p>
        </w:tc>
        <w:tc>
          <w:tcPr>
            <w:tcW w:w="1982" w:type="pct"/>
          </w:tcPr>
          <w:p w:rsidR="00D23A2A" w:rsidRPr="00DC481A" w:rsidRDefault="00310404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Положение о подарках доведено до сведения работников посредством рассылки на электронную почту, экземпляры положения размещены на информационных стендах, на официальном сайте в разделе </w:t>
            </w:r>
            <w:hyperlink r:id="rId8" w:history="1">
              <w:r w:rsidRPr="00DC481A">
                <w:rPr>
                  <w:rStyle w:val="a4"/>
                  <w:rFonts w:ascii="Liberation Serif" w:hAnsi="Liberation Serif" w:cs="Liberation Serif"/>
                  <w:sz w:val="22"/>
                  <w:szCs w:val="22"/>
                </w:rPr>
                <w:t>https://sgaf.ru/sgaf_info/anticorrup</w:t>
              </w:r>
            </w:hyperlink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3.4.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proofErr w:type="gramStart"/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Контроль за</w:t>
            </w:r>
            <w:proofErr w:type="gramEnd"/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 соблюдением Кодекса этики работниками филармонии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Постоянно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Комиссия</w:t>
            </w:r>
          </w:p>
        </w:tc>
        <w:tc>
          <w:tcPr>
            <w:tcW w:w="1982" w:type="pct"/>
          </w:tcPr>
          <w:p w:rsidR="00D23A2A" w:rsidRPr="00DC481A" w:rsidRDefault="00310404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Контроль за соблюдение Кодекса этики осуществляется руководителями подразделений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3.5.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Предоставление доклада о выполнении Плана в Министерство культуры Свердловской области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Декабрь 2021 года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Председатель комиссии</w:t>
            </w:r>
          </w:p>
        </w:tc>
        <w:tc>
          <w:tcPr>
            <w:tcW w:w="1982" w:type="pct"/>
          </w:tcPr>
          <w:p w:rsidR="00D23A2A" w:rsidRPr="00DC481A" w:rsidRDefault="00310404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252CC3" w:rsidRPr="00DC481A" w:rsidTr="00F96B58">
        <w:tc>
          <w:tcPr>
            <w:tcW w:w="212" w:type="pct"/>
          </w:tcPr>
          <w:p w:rsidR="00252CC3" w:rsidRPr="00DC481A" w:rsidRDefault="00252CC3" w:rsidP="003410F9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b/>
                <w:sz w:val="22"/>
                <w:szCs w:val="22"/>
              </w:rPr>
              <w:t>4.</w:t>
            </w:r>
          </w:p>
        </w:tc>
        <w:tc>
          <w:tcPr>
            <w:tcW w:w="4788" w:type="pct"/>
            <w:gridSpan w:val="4"/>
          </w:tcPr>
          <w:p w:rsidR="00252CC3" w:rsidRPr="00DC481A" w:rsidRDefault="00252CC3" w:rsidP="003410F9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b/>
                <w:sz w:val="22"/>
                <w:szCs w:val="22"/>
              </w:rPr>
              <w:t>Осуществление контроля финансово-хозяйственной деятельности в целях предупреждения коррупции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4.1.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Организация проведения внутреннего  финансового </w:t>
            </w:r>
            <w:proofErr w:type="gramStart"/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контроля за</w:t>
            </w:r>
            <w:proofErr w:type="gramEnd"/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 заключением всех договоров филармонией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Постоянно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Руководители структурных подразделений филармонии, заместители директора</w:t>
            </w:r>
          </w:p>
        </w:tc>
        <w:tc>
          <w:tcPr>
            <w:tcW w:w="1982" w:type="pct"/>
          </w:tcPr>
          <w:p w:rsidR="00D23A2A" w:rsidRPr="00DC481A" w:rsidRDefault="00C504BE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Положение о внутреннем финансовом контроле утверждено приказом №26 от 16.03.2015г.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4.2.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Организация </w:t>
            </w:r>
            <w:proofErr w:type="gramStart"/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контроля за</w:t>
            </w:r>
            <w:proofErr w:type="gramEnd"/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 реализацией договорных отношений филармонией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Постоянно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Руководители структурных подразделений филармонии, заместители директора,</w:t>
            </w:r>
          </w:p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Работники, ответственные за договоры</w:t>
            </w:r>
          </w:p>
        </w:tc>
        <w:tc>
          <w:tcPr>
            <w:tcW w:w="1982" w:type="pct"/>
          </w:tcPr>
          <w:p w:rsidR="00D23A2A" w:rsidRPr="00DC481A" w:rsidRDefault="00F96B58" w:rsidP="00DC481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Договоры Свердловской филармонии заключаются и исполняются в соответствии с Положением о закупках товаров, работ, услуг. Положение размещено на сайте </w:t>
            </w:r>
            <w:hyperlink r:id="rId9" w:history="1">
              <w:r w:rsidRPr="00DC481A">
                <w:rPr>
                  <w:rStyle w:val="a4"/>
                  <w:rFonts w:ascii="Liberation Serif" w:hAnsi="Liberation Serif" w:cs="Liberation Serif"/>
                  <w:color w:val="auto"/>
                  <w:sz w:val="22"/>
                  <w:szCs w:val="22"/>
                </w:rPr>
                <w:t>https://sgaf.ru/sgaf_info/docs</w:t>
              </w:r>
            </w:hyperlink>
            <w:r w:rsidR="00DC481A" w:rsidRPr="00DC481A">
              <w:rPr>
                <w:rStyle w:val="a4"/>
                <w:rFonts w:ascii="Liberation Serif" w:hAnsi="Liberation Serif" w:cs="Liberation Serif"/>
                <w:color w:val="auto"/>
                <w:sz w:val="22"/>
                <w:szCs w:val="22"/>
              </w:rPr>
              <w:t>,</w:t>
            </w:r>
            <w:r w:rsidR="00DC481A" w:rsidRPr="00DC481A">
              <w:rPr>
                <w:rStyle w:val="a4"/>
                <w:rFonts w:ascii="Liberation Serif" w:hAnsi="Liberation Serif" w:cs="Liberation Serif"/>
                <w:color w:val="auto"/>
                <w:sz w:val="22"/>
                <w:szCs w:val="22"/>
                <w:u w:val="none"/>
              </w:rPr>
              <w:t xml:space="preserve"> а также в установленном законом порядке в Единой информационной системе в сфере закупок на сайте </w:t>
            </w:r>
            <w:hyperlink r:id="rId10" w:history="1">
              <w:r w:rsidR="00DC481A" w:rsidRPr="00DC481A">
                <w:rPr>
                  <w:rStyle w:val="a4"/>
                  <w:rFonts w:ascii="Liberation Serif" w:hAnsi="Liberation Serif" w:cs="Liberation Serif"/>
                  <w:color w:val="auto"/>
                  <w:sz w:val="22"/>
                  <w:szCs w:val="22"/>
                </w:rPr>
                <w:t>https://zakupki.gov.ru</w:t>
              </w:r>
            </w:hyperlink>
            <w:r w:rsidR="00DC481A" w:rsidRPr="00DC481A">
              <w:rPr>
                <w:rStyle w:val="a4"/>
                <w:rFonts w:ascii="Liberation Serif" w:hAnsi="Liberation Serif" w:cs="Liberation Serif"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4.3.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Организация </w:t>
            </w:r>
            <w:proofErr w:type="gramStart"/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контроля за</w:t>
            </w:r>
            <w:proofErr w:type="gramEnd"/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 состоянием имущества филармонии, </w:t>
            </w: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своевременностью и качеством проведения инвентаризации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Руководители структурных </w:t>
            </w: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подразделений филармонии, Материально ответственные лица</w:t>
            </w:r>
          </w:p>
        </w:tc>
        <w:tc>
          <w:tcPr>
            <w:tcW w:w="1982" w:type="pct"/>
          </w:tcPr>
          <w:p w:rsidR="00D23A2A" w:rsidRPr="00DC481A" w:rsidRDefault="00252CC3" w:rsidP="00DC481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Плановая инвентаризация </w:t>
            </w:r>
            <w:r w:rsidR="00DC481A"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проведена </w:t>
            </w:r>
            <w:proofErr w:type="spellStart"/>
            <w:proofErr w:type="gramStart"/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проведен</w:t>
            </w:r>
            <w:r w:rsidR="00F96B58" w:rsidRPr="00DC481A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proofErr w:type="spellEnd"/>
            <w:proofErr w:type="gramEnd"/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 в октябре 2021 года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4.4.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Проведение аудиторской проверки бухгалтерской отчетности филармонии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Март-апрель 2021 года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Веселова Л.Л.</w:t>
            </w:r>
          </w:p>
        </w:tc>
        <w:tc>
          <w:tcPr>
            <w:tcW w:w="1982" w:type="pct"/>
          </w:tcPr>
          <w:p w:rsidR="00D23A2A" w:rsidRPr="00DC481A" w:rsidRDefault="00252CC3" w:rsidP="00DC481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Проведение аудита перенесено на </w:t>
            </w:r>
            <w:r w:rsidR="00DC481A"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февраль </w:t>
            </w: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202</w:t>
            </w:r>
            <w:r w:rsidR="00DC481A" w:rsidRPr="00DC481A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 года</w:t>
            </w:r>
            <w:r w:rsidR="00DC481A"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4.5.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Утверждение крупных сделок и сделок с заинтересованностью Наблюдательным советом филармонии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По необходимости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Штерн Н.М.</w:t>
            </w:r>
          </w:p>
        </w:tc>
        <w:tc>
          <w:tcPr>
            <w:tcW w:w="1982" w:type="pct"/>
          </w:tcPr>
          <w:p w:rsidR="00D23A2A" w:rsidRPr="00DC481A" w:rsidRDefault="00252CC3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Крупных сделок в 1 полугодии не проводилось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4.6.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Представление на рассмотрение плана финансово-хозяйственной деятельности и внесение в них изменений  Наблюдательному совету филармонии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Январь 2021 года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Штерн Н.М.</w:t>
            </w:r>
          </w:p>
        </w:tc>
        <w:tc>
          <w:tcPr>
            <w:tcW w:w="1982" w:type="pct"/>
          </w:tcPr>
          <w:p w:rsidR="00D23A2A" w:rsidRPr="00DC481A" w:rsidRDefault="00F55B30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Проведено </w:t>
            </w:r>
            <w:r w:rsidR="008A729C" w:rsidRPr="00DC481A">
              <w:rPr>
                <w:rFonts w:ascii="Liberation Serif" w:hAnsi="Liberation Serif" w:cs="Liberation Serif"/>
                <w:sz w:val="22"/>
                <w:szCs w:val="22"/>
              </w:rPr>
              <w:t>заседание</w:t>
            </w: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 xml:space="preserve"> Наблюдательного совета. Протокол №2 от 19.01.2021г.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4.7.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Утверждение отчетов по использованию имущества, доходов, деятельности, бухгалтерских отчетов Наблюдательным советом филармонии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Апрель 2021 года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Штерн Н.М.,</w:t>
            </w:r>
          </w:p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Веселова Л.Л.</w:t>
            </w:r>
          </w:p>
        </w:tc>
        <w:tc>
          <w:tcPr>
            <w:tcW w:w="1982" w:type="pct"/>
          </w:tcPr>
          <w:p w:rsidR="00D23A2A" w:rsidRPr="00DC481A" w:rsidRDefault="00F96B58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Проведено заседание Наблюдательного совета. Протокол №3 от 09.03.2021г.</w:t>
            </w:r>
          </w:p>
        </w:tc>
      </w:tr>
      <w:tr w:rsidR="00310404" w:rsidRPr="00DC481A" w:rsidTr="00F96B58">
        <w:tc>
          <w:tcPr>
            <w:tcW w:w="212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4.8.</w:t>
            </w:r>
          </w:p>
        </w:tc>
        <w:tc>
          <w:tcPr>
            <w:tcW w:w="1308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Проведение анкетирования работников</w:t>
            </w:r>
          </w:p>
        </w:tc>
        <w:tc>
          <w:tcPr>
            <w:tcW w:w="676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Декабрь 2021 года</w:t>
            </w:r>
          </w:p>
        </w:tc>
        <w:tc>
          <w:tcPr>
            <w:tcW w:w="823" w:type="pct"/>
          </w:tcPr>
          <w:p w:rsidR="00D23A2A" w:rsidRPr="00DC481A" w:rsidRDefault="00D23A2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Председатель комиссии</w:t>
            </w:r>
          </w:p>
        </w:tc>
        <w:tc>
          <w:tcPr>
            <w:tcW w:w="1982" w:type="pct"/>
          </w:tcPr>
          <w:p w:rsidR="00D23A2A" w:rsidRPr="00DC481A" w:rsidRDefault="00DC481A" w:rsidP="003410F9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C481A">
              <w:rPr>
                <w:rFonts w:ascii="Liberation Serif" w:hAnsi="Liberation Serif" w:cs="Liberation Serif"/>
                <w:sz w:val="22"/>
                <w:szCs w:val="22"/>
              </w:rPr>
              <w:t>Анкетирование не проводилось</w:t>
            </w:r>
          </w:p>
        </w:tc>
      </w:tr>
    </w:tbl>
    <w:p w:rsidR="00C5153C" w:rsidRPr="00DC481A" w:rsidRDefault="00C5153C" w:rsidP="00DC481A">
      <w:pPr>
        <w:rPr>
          <w:rFonts w:ascii="Liberation Serif" w:hAnsi="Liberation Serif" w:cs="Liberation Serif"/>
          <w:sz w:val="22"/>
          <w:szCs w:val="22"/>
        </w:rPr>
      </w:pPr>
    </w:p>
    <w:sectPr w:rsidR="00C5153C" w:rsidRPr="00DC481A" w:rsidSect="00D23A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2A"/>
    <w:rsid w:val="00252CC3"/>
    <w:rsid w:val="00310404"/>
    <w:rsid w:val="00602581"/>
    <w:rsid w:val="008A729C"/>
    <w:rsid w:val="00C504BE"/>
    <w:rsid w:val="00C5153C"/>
    <w:rsid w:val="00D23A2A"/>
    <w:rsid w:val="00DC481A"/>
    <w:rsid w:val="00F55B30"/>
    <w:rsid w:val="00F9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3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3A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3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3A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af.ru/sgaf_info/anticorru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gaf.ru/sgaf_info/anticorru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gaf.ru/sgaf_info/anticorrup/educa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gaf.ru/sgaf_info/anticorrup" TargetMode="External"/><Relationship Id="rId10" Type="http://schemas.openxmlformats.org/officeDocument/2006/relationships/hyperlink" Target="https://zakupk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gaf.ru/sgaf_info/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 Ксения Борисовна (Андронова)</dc:creator>
  <cp:lastModifiedBy>Шилова Ксения Борисовна (Андронова)</cp:lastModifiedBy>
  <cp:revision>3</cp:revision>
  <dcterms:created xsi:type="dcterms:W3CDTF">2021-12-16T09:09:00Z</dcterms:created>
  <dcterms:modified xsi:type="dcterms:W3CDTF">2021-12-16T09:16:00Z</dcterms:modified>
</cp:coreProperties>
</file>